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6F6" w:rsidRDefault="00AF49CB">
      <w:r>
        <w:rPr>
          <w:rFonts w:ascii="Helvetica" w:hAnsi="Helvetica" w:cs="Helvetica"/>
          <w:color w:val="333333"/>
          <w:sz w:val="21"/>
          <w:szCs w:val="21"/>
          <w:shd w:val="clear" w:color="auto" w:fill="FFFFFF"/>
        </w:rPr>
        <w:t>Материал доступен по адресу:</w:t>
      </w:r>
      <w:r>
        <w:rPr>
          <w:rFonts w:ascii="Helvetica" w:hAnsi="Helvetica" w:cs="Helvetica"/>
          <w:color w:val="333333"/>
          <w:sz w:val="21"/>
          <w:szCs w:val="21"/>
        </w:rPr>
        <w:br/>
      </w:r>
      <w:hyperlink r:id="rId4" w:tgtFrame="_blank" w:history="1">
        <w:r>
          <w:rPr>
            <w:rStyle w:val="a3"/>
            <w:rFonts w:ascii="Helvetica" w:hAnsi="Helvetica" w:cs="Helvetica"/>
            <w:color w:val="0088CC"/>
            <w:sz w:val="21"/>
            <w:szCs w:val="21"/>
            <w:u w:val="none"/>
            <w:shd w:val="clear" w:color="auto" w:fill="FFFFFF"/>
          </w:rPr>
          <w:t>http://metod-kopilka.ru/metodicheskie_priemy_pri_izuchenii_istorii_rossii_po_teme_prinyatie_hristianstva_v_ramkah-57791.htm</w:t>
        </w:r>
      </w:hyperlink>
    </w:p>
    <w:sectPr w:rsidR="00305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49CB"/>
    <w:rsid w:val="00091280"/>
    <w:rsid w:val="003056F6"/>
    <w:rsid w:val="00AF49CB"/>
    <w:rsid w:val="00EA3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AF49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etod-kopilka.ru/metodicheskie_priemy_pri_izuchenii_istorii_rossii_po_teme_prinyatie_hristianstva_v_ramkah-57791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304</CharactersWithSpaces>
  <SharedDoc>false</SharedDoc>
  <HLinks>
    <vt:vector size="6" baseType="variant">
      <vt:variant>
        <vt:i4>6684680</vt:i4>
      </vt:variant>
      <vt:variant>
        <vt:i4>0</vt:i4>
      </vt:variant>
      <vt:variant>
        <vt:i4>0</vt:i4>
      </vt:variant>
      <vt:variant>
        <vt:i4>5</vt:i4>
      </vt:variant>
      <vt:variant>
        <vt:lpwstr>http://metod-kopilka.ru/metodicheskie_priemy_pri_izuchenii_istorii_rossii_po_teme_prinyatie_hristianstva_v_ramkah-57791.htm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Демонстрационная версия</cp:lastModifiedBy>
  <cp:revision>2</cp:revision>
  <dcterms:created xsi:type="dcterms:W3CDTF">2016-12-02T14:17:00Z</dcterms:created>
  <dcterms:modified xsi:type="dcterms:W3CDTF">2016-12-02T14:17:00Z</dcterms:modified>
</cp:coreProperties>
</file>