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/>
  <w:body>
    <w:p w:rsidR="003056F6" w:rsidRDefault="00BE624E"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Материал доступен по адресу:</w:t>
      </w:r>
      <w:r>
        <w:rPr>
          <w:rFonts w:ascii="Helvetica" w:hAnsi="Helvetica" w:cs="Helvetica"/>
          <w:color w:val="333333"/>
          <w:sz w:val="21"/>
          <w:szCs w:val="21"/>
        </w:rPr>
        <w:br/>
      </w:r>
      <w:hyperlink r:id="rId4" w:tgtFrame="_blank" w:history="1">
        <w:r>
          <w:rPr>
            <w:rStyle w:val="a3"/>
            <w:rFonts w:ascii="Helvetica" w:hAnsi="Helvetica" w:cs="Helvetica"/>
            <w:color w:val="005580"/>
            <w:sz w:val="21"/>
            <w:szCs w:val="21"/>
            <w:shd w:val="clear" w:color="auto" w:fill="FFFFFF"/>
          </w:rPr>
          <w:t>http://metod-kopilka.ru/iz_opyta_raboty_uchitelya_potencial_grazhdansko-patrioticheskogo_vospitaniya_v_izuchenii-57806.htm</w:t>
        </w:r>
      </w:hyperlink>
    </w:p>
    <w:sectPr w:rsidR="00305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624E"/>
    <w:rsid w:val="002C0526"/>
    <w:rsid w:val="003056F6"/>
    <w:rsid w:val="005B359A"/>
    <w:rsid w:val="00BE624E"/>
    <w:rsid w:val="00EA3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BE62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tod-kopilka.ru/iz_opyta_raboty_uchitelya_potencial_grazhdansko-patrioticheskogo_vospitaniya_v_izuchenii-57806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302</CharactersWithSpaces>
  <SharedDoc>false</SharedDoc>
  <HLinks>
    <vt:vector size="6" baseType="variant">
      <vt:variant>
        <vt:i4>4259919</vt:i4>
      </vt:variant>
      <vt:variant>
        <vt:i4>0</vt:i4>
      </vt:variant>
      <vt:variant>
        <vt:i4>0</vt:i4>
      </vt:variant>
      <vt:variant>
        <vt:i4>5</vt:i4>
      </vt:variant>
      <vt:variant>
        <vt:lpwstr>http://metod-kopilka.ru/iz_opyta_raboty_uchitelya_potencial_grazhdansko-patrioticheskogo_vospitaniya_v_izuchenii-57806.htm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Демонстрационная версия</cp:lastModifiedBy>
  <cp:revision>2</cp:revision>
  <dcterms:created xsi:type="dcterms:W3CDTF">2016-12-02T14:18:00Z</dcterms:created>
  <dcterms:modified xsi:type="dcterms:W3CDTF">2016-12-02T14:18:00Z</dcterms:modified>
</cp:coreProperties>
</file>