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7A6" w:rsidRPr="00B637A6" w:rsidRDefault="00B637A6" w:rsidP="00B637A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>Изменения — ЕГЭ в 2018 году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Биология, география, история, математика, иностранный язык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Изменений нет в структуре и содержании КИМ. Однако по иностранным языкам уточнены критерии оценивания выполнения заданий 39 и 40.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2. Информатика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1) Изменения структуры КИМ отсутствуют. В задании 25 убрана возможность написания алгоритма на естественном языке в связи с </w:t>
      </w:r>
      <w:proofErr w:type="spellStart"/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невостребованностью</w:t>
      </w:r>
      <w:proofErr w:type="spellEnd"/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этой возможности участниками экзамена.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2) Примеры текстов программ и их фрагментов в условиях заданий 8, 11, 19, 20, 21, 24, 25 на языке Си заменены на примеры на языке</w:t>
      </w:r>
      <w:proofErr w:type="gramStart"/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</w:t>
      </w:r>
      <w:proofErr w:type="gramEnd"/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++, как значительно более актуальном и распространенном.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3. Литература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Уточнены требования к выполнению заданий 9 и 16 (отменено требование обосновать выбор примера для сопоставления).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2) Введена четвертая тема сочинения (17.4).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3) Полностью переработаны критерии оценивания выполнения заданий с развернутым ответом (8, 9, 15, 16, 17).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4)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Максимальный балл за всю работу увеличен с 42 до 57 баллов.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4. Обществознание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Переработана система оценивания задания 28.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2) Детализирована формулировка задания 29 и изменена система его оценивания.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3)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Максимальный первичный балл за выполнение всей работы увеличен с 62 до 64.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5. Русский язык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В экзаменационную работу включено задание базового уровня (№20), проверяющее знание лексических норм современного русского литературного языка.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2)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Максимальный первичный балл за выполнение всей работы увеличен с 57 до 58.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6. Физика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В часть 1 добавлено одно задание базового уровня (№24), проверяющее элементы астрофизики.</w:t>
      </w: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2)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Максимальный первичный балл за выполнение всей работы увеличен с 50 до 52 баллов.</w:t>
      </w:r>
    </w:p>
    <w:p w:rsidR="00B637A6" w:rsidRPr="00B637A6" w:rsidRDefault="00B637A6" w:rsidP="00B637A6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7. Химия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Добавлено одно задание (№30) высокого уровня с развернутым ответом. За счет изменения количества баллов за задания части 1 максимальный первичный балл за выполнение всей работы остался без изменений (60).</w:t>
      </w:r>
    </w:p>
    <w:p w:rsidR="00B637A6" w:rsidRPr="00B637A6" w:rsidRDefault="00B637A6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 w:type="page"/>
      </w:r>
    </w:p>
    <w:p w:rsidR="00B637A6" w:rsidRPr="00B637A6" w:rsidRDefault="00B637A6" w:rsidP="00B637A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lastRenderedPageBreak/>
        <w:t>Изменения — ОГЭ в 2018 году</w:t>
      </w:r>
    </w:p>
    <w:p w:rsidR="00B637A6" w:rsidRDefault="00B637A6" w:rsidP="00B637A6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1. </w:t>
      </w:r>
      <w:proofErr w:type="gramStart"/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Биология, география, информатика, иностранные языки, история, обществознание, русский язык,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физика, химия</w:t>
      </w:r>
      <w:proofErr w:type="gramEnd"/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Изменений нет.</w:t>
      </w:r>
    </w:p>
    <w:p w:rsidR="00B637A6" w:rsidRDefault="00B637A6" w:rsidP="00B637A6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2. Литература</w:t>
      </w:r>
    </w:p>
    <w:p w:rsid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1) Усовершенствованы инструкции к работе и отдельным заданиям (они более полно, последовательно и чётко отражают требования критериев, дают ясное представление о том, какие действия и в какой логике должен выполнять экзаменуемый).</w:t>
      </w:r>
    </w:p>
    <w:p w:rsid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2) Переработаны и приведены в соответствие с ЕГЭ критерии оценивания развёрнутых ответов.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6"/>
          <w:szCs w:val="36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36"/>
          <w:szCs w:val="36"/>
        </w:rPr>
        <w:t xml:space="preserve">3) </w:t>
      </w: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</w:rPr>
        <w:t>Максимальный первичный балл за выполнение всей работы увеличен с 23 до 29.</w:t>
      </w:r>
    </w:p>
    <w:p w:rsidR="003851D0" w:rsidRDefault="00B637A6" w:rsidP="003851D0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3. Математика</w:t>
      </w:r>
    </w:p>
    <w:p w:rsidR="00B637A6" w:rsidRPr="00B637A6" w:rsidRDefault="00B637A6" w:rsidP="00B637A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637A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сравнению со структурой 2017 года из работы исключён модуль «Реальная математика». Задачи этого модуля распределены по модулям «Алгебра» и «Геометрия». Количество заданий и максимальный первичный балл оставлены без изменений.</w:t>
      </w:r>
    </w:p>
    <w:p w:rsidR="00FE3CB8" w:rsidRPr="00B637A6" w:rsidRDefault="00FE3CB8" w:rsidP="00B637A6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FE3CB8" w:rsidRPr="00B637A6" w:rsidSect="00B637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637A6"/>
    <w:rsid w:val="003851D0"/>
    <w:rsid w:val="00B637A6"/>
    <w:rsid w:val="00FE3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637A6"/>
    <w:rPr>
      <w:b/>
      <w:bCs/>
    </w:rPr>
  </w:style>
  <w:style w:type="paragraph" w:styleId="a4">
    <w:name w:val="Normal (Web)"/>
    <w:basedOn w:val="a"/>
    <w:uiPriority w:val="99"/>
    <w:semiHidden/>
    <w:unhideWhenUsed/>
    <w:rsid w:val="00B637A6"/>
    <w:pPr>
      <w:spacing w:after="3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u-label">
    <w:name w:val="su-label"/>
    <w:basedOn w:val="a0"/>
    <w:rsid w:val="00B637A6"/>
  </w:style>
  <w:style w:type="paragraph" w:styleId="a5">
    <w:name w:val="List Paragraph"/>
    <w:basedOn w:val="a"/>
    <w:uiPriority w:val="34"/>
    <w:qFormat/>
    <w:rsid w:val="00B637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4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77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92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6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24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221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92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8849418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76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764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449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5728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5642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9991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2017-11-12T13:13:00Z</dcterms:created>
  <dcterms:modified xsi:type="dcterms:W3CDTF">2017-11-12T13:24:00Z</dcterms:modified>
</cp:coreProperties>
</file>