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0A13" w:rsidRDefault="00597EC8" w:rsidP="00C50A13">
      <w:pPr>
        <w:spacing w:after="0" w:line="240" w:lineRule="auto"/>
        <w:ind w:left="-142"/>
        <w:jc w:val="both"/>
        <w:rPr>
          <w:rFonts w:ascii="Times New Roman" w:hAnsi="Times New Roman"/>
          <w:bCs/>
          <w:sz w:val="28"/>
          <w:szCs w:val="28"/>
        </w:rPr>
      </w:pPr>
      <w:bookmarkStart w:id="0" w:name="_GoBack"/>
      <w:bookmarkEnd w:id="0"/>
      <w:r w:rsidRPr="00C50A13">
        <w:rPr>
          <w:rFonts w:ascii="Times New Roman" w:hAnsi="Times New Roman"/>
          <w:bCs/>
          <w:noProof/>
          <w:sz w:val="28"/>
          <w:szCs w:val="28"/>
          <w:lang w:eastAsia="ru-RU"/>
        </w:rPr>
        <w:drawing>
          <wp:inline distT="0" distB="0" distL="0" distR="0">
            <wp:extent cx="7385050" cy="10153650"/>
            <wp:effectExtent l="0" t="0" r="0" b="0"/>
            <wp:docPr id="1" name="Рисунок 1" descr="4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4 00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5050" cy="1015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0A13" w:rsidRDefault="00C50A13" w:rsidP="00C50A13">
      <w:pPr>
        <w:spacing w:after="0" w:line="240" w:lineRule="auto"/>
        <w:ind w:left="142"/>
        <w:jc w:val="both"/>
        <w:rPr>
          <w:rFonts w:ascii="Times New Roman" w:hAnsi="Times New Roman"/>
          <w:bCs/>
          <w:sz w:val="28"/>
          <w:szCs w:val="28"/>
        </w:rPr>
      </w:pP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3.2. Списочный состав команды определяется и утверждается директором МБОУ Луначарской СОШ №8.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3.3. Звание члена команды может удостоверяться специальными знаками и удостоверениями.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b/>
          <w:bCs/>
          <w:caps/>
          <w:color w:val="000000"/>
          <w:sz w:val="27"/>
          <w:szCs w:val="27"/>
          <w:lang w:eastAsia="zh-CN"/>
        </w:rPr>
        <w:t>4. ПРАВА ЧЛЕНОВ ШКОЛЬНОЙ СПОРТИВНОЙ КОМАНДЫ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Члены команды имеют право: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4.1. Обеспечиваться снаряжением и спортивной формой в период подготовки и участия в соревнованиях.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4.2. Входить в состав команды и участвовать в учебно-тренировочном процессе на бесплатной основе.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4.3. Быть представленными к награждению дипломами и грамотами за спортивные достижения.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4.4. Посещать бесплатно муниципальные и областные соревнования по виду спорта.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Arial" w:eastAsia="SimSun" w:hAnsi="Arial" w:cs="Arial"/>
          <w:color w:val="000000"/>
          <w:sz w:val="23"/>
          <w:szCs w:val="23"/>
          <w:lang w:eastAsia="zh-CN"/>
        </w:rPr>
        <w:t> 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b/>
          <w:bCs/>
          <w:caps/>
          <w:color w:val="000000"/>
          <w:sz w:val="27"/>
          <w:szCs w:val="27"/>
          <w:lang w:eastAsia="zh-CN"/>
        </w:rPr>
        <w:t>5. ОБЯЗАННОСТИ ЧЛЕНОВ ШКОЛЬНОЙ СПОРТИВНОЙ КОМАНДЫ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5.1. Достойно представлять гимназию на спортивных соревнованиях.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5.2. Участвовать в спортивных мероприятиях, проявлять высокую гражданственность, морально-волевые и этические качества, изучать основы гигиены, овладевать знаниями о физической культуре и спорте.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5.3. Стремиться к созданию в команде духа товарищества, уважительного отношения друг к другу и к руководству команды.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5.4. Выполнять указания и требования руководства команды.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5.5. Член команды обязан соблюдать дисциплину и общественный порядок, не нарушать спортивный режим, вести здоровый образ жизни.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5.6. Бережно относиться к спортивной форме, инвентарю, оборудованию и спортсооружениям.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b/>
          <w:bCs/>
          <w:caps/>
          <w:color w:val="000000"/>
          <w:sz w:val="27"/>
          <w:szCs w:val="27"/>
          <w:lang w:eastAsia="zh-CN"/>
        </w:rPr>
        <w:t>6. ОТВЕТСТВЕННОСТЬ ЧЛЕНА ШКОЛЬНОЙ СПОРТИВНОЙ КОМАНДЫ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b/>
          <w:bCs/>
          <w:caps/>
          <w:color w:val="000000"/>
          <w:sz w:val="27"/>
          <w:szCs w:val="27"/>
          <w:lang w:eastAsia="zh-CN"/>
        </w:rPr>
        <w:t>ЗА НАРУШЕНИЕ ДИСЦИПЛИНЫ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6.1. Вопросы нарушения дисциплины членом команды рассматриваются руководством команды и общеобразовательного учреждения.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6.2. За грубые нарушения член команды может быть отчислен из состава команды.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b/>
          <w:bCs/>
          <w:caps/>
          <w:color w:val="000000"/>
          <w:sz w:val="27"/>
          <w:szCs w:val="27"/>
          <w:lang w:eastAsia="zh-CN"/>
        </w:rPr>
        <w:t>7. РУКОВОДСТВО И ОРГАНИЗАЦИЯ РАБОТ В ШКОЛЬНЫХ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b/>
          <w:bCs/>
          <w:caps/>
          <w:color w:val="000000"/>
          <w:sz w:val="27"/>
          <w:szCs w:val="27"/>
          <w:lang w:eastAsia="zh-CN"/>
        </w:rPr>
        <w:t>СПОРТИВНЫХ КОМАНДАХ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7.1. Тренером школьной, спортивной команды является учитель физической культуры или педагог-организатор (педагог дополнительного образования) гимназии.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7.2. Тренер осуществляет руководство командой и несет ответственность за уровень подготовки и результаты выступлений на межшкольных и областных соревнованиях.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7.3. Занятия команды и подготовка к соревнованиям должна осуществляться во внеурочное время.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aps/>
          <w:color w:val="000000"/>
          <w:sz w:val="23"/>
          <w:szCs w:val="23"/>
          <w:lang w:eastAsia="zh-CN"/>
        </w:rPr>
      </w:pPr>
      <w:r w:rsidRPr="00C00030">
        <w:rPr>
          <w:rFonts w:ascii="Arial" w:eastAsia="SimSun" w:hAnsi="Arial" w:cs="Arial"/>
          <w:caps/>
          <w:color w:val="000000"/>
          <w:sz w:val="23"/>
          <w:szCs w:val="23"/>
          <w:lang w:eastAsia="zh-CN"/>
        </w:rPr>
        <w:br/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b/>
          <w:bCs/>
          <w:caps/>
          <w:color w:val="000000"/>
          <w:sz w:val="27"/>
          <w:szCs w:val="27"/>
          <w:lang w:eastAsia="zh-CN"/>
        </w:rPr>
        <w:t>8. ПРАВА ТРЕНЕРА ШКОЛЬНОЙ СПОРТИВНОЙ КОМАНДЫ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8.1. Пользоваться спортсооружениями, обеспечиваться спортивным инвентарем для подготовки команды к участию в соревнованиях.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8.2. Быть представленными к награждению дипломами и грамотами.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Arial" w:eastAsia="SimSun" w:hAnsi="Arial" w:cs="Arial"/>
          <w:color w:val="000000"/>
          <w:sz w:val="23"/>
          <w:szCs w:val="23"/>
          <w:lang w:eastAsia="zh-CN"/>
        </w:rPr>
        <w:t> </w:t>
      </w:r>
      <w:r w:rsidRPr="00C00030">
        <w:rPr>
          <w:rFonts w:ascii="Times New Roman" w:eastAsia="SimSun" w:hAnsi="Times New Roman"/>
          <w:b/>
          <w:bCs/>
          <w:caps/>
          <w:color w:val="000000"/>
          <w:sz w:val="27"/>
          <w:szCs w:val="27"/>
          <w:lang w:eastAsia="zh-CN"/>
        </w:rPr>
        <w:t>9. ОБЯЗАННОСТИ ТРЕНЕРА ШКОЛЬНОЙ СПОРТИВНОЙ КОМАНДЫ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9.1. Своевременно обеспечивать организационный и учебно-тренировочный процесс.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9.2. Своим личным примером стремиться к созданию в команде атмосферы товарищества.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9.3. Добиваться престижа гимназии.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9.4. Вести постоянную воспитательную работу с членами команды.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Arial" w:eastAsia="SimSun" w:hAnsi="Arial" w:cs="Arial"/>
          <w:color w:val="000000"/>
          <w:sz w:val="23"/>
          <w:szCs w:val="23"/>
          <w:lang w:eastAsia="zh-CN"/>
        </w:rPr>
        <w:t> </w:t>
      </w:r>
      <w:r w:rsidRPr="00C00030">
        <w:rPr>
          <w:rFonts w:ascii="Times New Roman" w:eastAsia="SimSun" w:hAnsi="Times New Roman"/>
          <w:b/>
          <w:bCs/>
          <w:caps/>
          <w:color w:val="000000"/>
          <w:sz w:val="27"/>
          <w:szCs w:val="27"/>
          <w:lang w:eastAsia="zh-CN"/>
        </w:rPr>
        <w:t>10. ОРГАНИЗАЦИЯ УЧЕБНО-ТРЕНИРОВОЧНОЙ РАБОТЫ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lastRenderedPageBreak/>
        <w:t>10.1. Занятия проводятся в соответствии с расписанием.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10.2. Учебно-тренировочная деятельность организуется по трём группам: 2 – 4 классы,7-9 классы и 10-11 классы.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10.3. Учебно-тренировочный процесс строится в соответствии с требованиями управления подготовкой юных спортсменов: сбор информации о занимающихся; анализ информации, принятие решения о стратегии подготовки – цели, задачи на учебный год; реализация программ и планов подготовки, распределение средств, методов тренировки и нагрузки; учет и контроль, внесение необходимой коррекции и составление новых программ.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Arial" w:eastAsia="SimSun" w:hAnsi="Arial" w:cs="Arial"/>
          <w:color w:val="000000"/>
          <w:sz w:val="23"/>
          <w:szCs w:val="23"/>
          <w:lang w:eastAsia="zh-CN"/>
        </w:rPr>
        <w:t> </w:t>
      </w:r>
      <w:r w:rsidRPr="00C00030">
        <w:rPr>
          <w:rFonts w:ascii="Times New Roman" w:eastAsia="SimSun" w:hAnsi="Times New Roman"/>
          <w:b/>
          <w:bCs/>
          <w:caps/>
          <w:color w:val="000000"/>
          <w:sz w:val="27"/>
          <w:szCs w:val="27"/>
          <w:lang w:eastAsia="zh-CN"/>
        </w:rPr>
        <w:t>11. ОРГАНИЗАЦИЯ СОРЕВНОВАТЕЛЬНОЙ ДЕЯТЕЛЬНОСТИ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Times New Roman" w:eastAsia="SimSun" w:hAnsi="Times New Roman"/>
          <w:color w:val="000000"/>
          <w:sz w:val="27"/>
          <w:szCs w:val="27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11.1. Соревнования проводятся в 4 этапа по трём возрастным группам: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Первый этап (внутришкольный) – соревнования проводятся между классами.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Второй этап (муниципальный) – соревнования проводятся между школами.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Третий этап – зональные, соревнования среди школьных команд.</w:t>
      </w:r>
    </w:p>
    <w:p w:rsidR="00C00030" w:rsidRPr="00C00030" w:rsidRDefault="00C00030" w:rsidP="00C50A13">
      <w:pPr>
        <w:spacing w:after="0" w:line="240" w:lineRule="auto"/>
        <w:ind w:left="142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/>
          <w:color w:val="000000"/>
          <w:sz w:val="27"/>
          <w:szCs w:val="27"/>
          <w:lang w:eastAsia="zh-CN"/>
        </w:rPr>
        <w:t>Четвёртый этап – региональные финальные соревнования.</w:t>
      </w:r>
    </w:p>
    <w:p w:rsidR="00C00030" w:rsidRPr="00C00030" w:rsidRDefault="00C00030" w:rsidP="00AC5DD4">
      <w:pPr>
        <w:spacing w:after="167" w:line="240" w:lineRule="auto"/>
        <w:jc w:val="both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Arial" w:eastAsia="SimSun" w:hAnsi="Arial" w:cs="Arial"/>
          <w:color w:val="000000"/>
          <w:sz w:val="23"/>
          <w:szCs w:val="23"/>
          <w:lang w:eastAsia="zh-CN"/>
        </w:rPr>
        <w:br/>
      </w:r>
    </w:p>
    <w:p w:rsidR="00311781" w:rsidRDefault="00311781" w:rsidP="00AC5DD4">
      <w:pPr>
        <w:jc w:val="both"/>
      </w:pPr>
    </w:p>
    <w:sectPr w:rsidR="00311781" w:rsidSect="00C50A13">
      <w:pgSz w:w="11906" w:h="16838"/>
      <w:pgMar w:top="284" w:right="720" w:bottom="720" w:left="284" w:header="27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5C3C" w:rsidRDefault="00C95C3C" w:rsidP="00AC5DD4">
      <w:pPr>
        <w:spacing w:after="0" w:line="240" w:lineRule="auto"/>
      </w:pPr>
      <w:r>
        <w:separator/>
      </w:r>
    </w:p>
  </w:endnote>
  <w:endnote w:type="continuationSeparator" w:id="0">
    <w:p w:rsidR="00C95C3C" w:rsidRDefault="00C95C3C" w:rsidP="00AC5D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5C3C" w:rsidRDefault="00C95C3C" w:rsidP="00AC5DD4">
      <w:pPr>
        <w:spacing w:after="0" w:line="240" w:lineRule="auto"/>
      </w:pPr>
      <w:r>
        <w:separator/>
      </w:r>
    </w:p>
  </w:footnote>
  <w:footnote w:type="continuationSeparator" w:id="0">
    <w:p w:rsidR="00C95C3C" w:rsidRDefault="00C95C3C" w:rsidP="00AC5DD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85B"/>
    <w:rsid w:val="00311781"/>
    <w:rsid w:val="00597EC8"/>
    <w:rsid w:val="00650113"/>
    <w:rsid w:val="007E485B"/>
    <w:rsid w:val="00AC5DD4"/>
    <w:rsid w:val="00B046C4"/>
    <w:rsid w:val="00C00030"/>
    <w:rsid w:val="00C50A13"/>
    <w:rsid w:val="00C629D5"/>
    <w:rsid w:val="00C95C3C"/>
    <w:rsid w:val="00E42A61"/>
    <w:rsid w:val="00E82F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430FE112-5BFC-4A49-A07A-78C6E7397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46C4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C5DD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C5DD4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semiHidden/>
    <w:unhideWhenUsed/>
    <w:rsid w:val="00AC5DD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C5DD4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targetScreenSz w:val="800x600"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538</Words>
  <Characters>3071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Алтунин</dc:creator>
  <cp:keywords/>
  <dc:description/>
  <cp:lastModifiedBy>Юрий Шацкий</cp:lastModifiedBy>
  <cp:revision>2</cp:revision>
  <cp:lastPrinted>2018-04-24T05:13:00Z</cp:lastPrinted>
  <dcterms:created xsi:type="dcterms:W3CDTF">2018-04-26T17:55:00Z</dcterms:created>
  <dcterms:modified xsi:type="dcterms:W3CDTF">2018-04-26T17:55:00Z</dcterms:modified>
</cp:coreProperties>
</file>