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8367B" w:rsidRPr="00C868E5" w:rsidRDefault="00D8367B" w:rsidP="00D8367B">
      <w:pPr>
        <w:pStyle w:val="Default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r w:rsidRPr="00C868E5">
        <w:rPr>
          <w:rFonts w:ascii="Times New Roman" w:hAnsi="Times New Roman" w:cs="Times New Roman"/>
          <w:b/>
          <w:bCs/>
          <w:color w:val="FF0000"/>
          <w:sz w:val="44"/>
          <w:szCs w:val="44"/>
        </w:rPr>
        <w:t>Выучить стих? Легко!!!</w:t>
      </w:r>
    </w:p>
    <w:bookmarkEnd w:id="0"/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Эту нетрадиционную (на первый взгляд – парадоксальную!) памятку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коллективно разработали учащиеся одной из московских школ. Возможно, она понравится и вам…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Стихи нужно учить не по частям (четверостишиям, куплетам), а полностью всѐ стихотворение. Это способ заучивания более эффективен.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Для облегчения запоминания стихотворения можно: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sz w:val="28"/>
          <w:szCs w:val="28"/>
        </w:rPr>
        <w:t xml:space="preserve">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выписать первые слова всех строк стихотворения, вслух читать стихотворение на память по этим опорным словам;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sz w:val="28"/>
          <w:szCs w:val="28"/>
        </w:rPr>
        <w:t xml:space="preserve">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выписать конечные слова всех строчек (рифмы), вслух читать стихотворение на память по этим опорным словам;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sz w:val="28"/>
          <w:szCs w:val="28"/>
        </w:rPr>
        <w:t xml:space="preserve">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если стихотворение трудно «поддается» заучиванию, можно объединить первые два совета;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sz w:val="28"/>
          <w:szCs w:val="28"/>
        </w:rPr>
        <w:t xml:space="preserve">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неизменным остается главное правило: учить стихотворение не по частям, а полностью.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sz w:val="28"/>
          <w:szCs w:val="28"/>
        </w:rPr>
        <w:t xml:space="preserve">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попробуйте рассказать стихотворение «с конца»: сначала последнее четверостишие, потом предпоследнее и последнее, потом </w:t>
      </w:r>
      <w:proofErr w:type="spellStart"/>
      <w:r w:rsidRPr="00D8367B">
        <w:rPr>
          <w:rFonts w:ascii="Times New Roman" w:hAnsi="Times New Roman" w:cs="Times New Roman"/>
          <w:i/>
          <w:iCs/>
          <w:sz w:val="28"/>
          <w:szCs w:val="28"/>
        </w:rPr>
        <w:t>предпредпоследнее</w:t>
      </w:r>
      <w:proofErr w:type="spellEnd"/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, предпоследнее, последнее и так далее;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sz w:val="28"/>
          <w:szCs w:val="28"/>
        </w:rPr>
        <w:t xml:space="preserve">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создайте зрительные образы героев стихотворения, их действий, пейзажа. При заучивании оживляйте эти образы.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Учите стихи днем и вечером с обязательным просмотром и чтением наизусть утром. Ночью ваш мозг все равно будет работать над запоминанием стихотворения.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Выпишите стихотворение (или начальные — конечные слова) на листочек-карточку и читайте стихотворение по дороге в школу и из школы.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Начинайте учить стихотворение не накануне предстоящего урока, а заранее, за несколько дней. Повторяйте стихотворение ежедневно несколько раз.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А вот какую карточку при этом можно использовать. На левой стороне карточки стихотворение напечатано полностью, а на правой - «болванка» для заучивания. Попробуйте выучить любое стихотворение </w:t>
      </w:r>
      <w:proofErr w:type="gramStart"/>
      <w:r w:rsidRPr="00D8367B">
        <w:rPr>
          <w:rFonts w:ascii="Times New Roman" w:hAnsi="Times New Roman" w:cs="Times New Roman"/>
          <w:i/>
          <w:iCs/>
          <w:sz w:val="28"/>
          <w:szCs w:val="28"/>
        </w:rPr>
        <w:t>по этому</w:t>
      </w:r>
      <w:proofErr w:type="gramEnd"/>
      <w:r w:rsidRPr="00D8367B">
        <w:rPr>
          <w:rFonts w:ascii="Times New Roman" w:hAnsi="Times New Roman" w:cs="Times New Roman"/>
          <w:i/>
          <w:iCs/>
          <w:sz w:val="28"/>
          <w:szCs w:val="28"/>
        </w:rPr>
        <w:t xml:space="preserve"> нетрадиционному методу — и вы убедитесь в его эффективности. А может быть, вы, используя этот опыт, разработаете собственную нетрадиционную методику заучивания стихотворных текстов? </w:t>
      </w:r>
    </w:p>
    <w:p w:rsidR="00D8367B" w:rsidRPr="00D8367B" w:rsidRDefault="00D8367B" w:rsidP="00D8367B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4681"/>
      </w:tblGrid>
      <w:tr w:rsidR="00D8367B" w:rsidRPr="00D8367B">
        <w:trPr>
          <w:trHeight w:val="3371"/>
        </w:trPr>
        <w:tc>
          <w:tcPr>
            <w:tcW w:w="4681" w:type="dxa"/>
          </w:tcPr>
          <w:p w:rsidR="00D8367B" w:rsidRDefault="00D8367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Карточка для заучивания стихотворения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836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Н. Заболоцкий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Не позволяй душе лениться! Чтоб воду в ступе не толочь, Душа обязана трудиться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8367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 и ночь, и день и ночь!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Гони еѐ от дома к дому,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Тащи с этапа на этап, По пустырю, по бурелому,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Через сугроб, через ухаб!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Не разрешай ей спать в постели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При свете утренней звезды,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Держи лентяйку в </w:t>
            </w:r>
            <w:proofErr w:type="gramStart"/>
            <w:r w:rsidRPr="00D836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ѐрном теле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И не снимай с неѐ узды!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Коль дать ей думаешь поблажку,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Освобождая от работ,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последнюю рубашку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С тебя безжалостно сорвѐт.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А ты хватай еѐ за плечи,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Учи и мучай дотемна,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Чтоб жить с тобой по-человечьи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Училась заново она.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рабыня и царица,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работница и дочь,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обязана трудиться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8367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 и ночь, и день и ночь! </w:t>
            </w:r>
          </w:p>
        </w:tc>
        <w:tc>
          <w:tcPr>
            <w:tcW w:w="4681" w:type="dxa"/>
          </w:tcPr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67B" w:rsidRDefault="00D8367B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Н. Заболоцкий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Не позволяй 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>Чтоб воду ……………………………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 Душа …………………………………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И день ……………………………….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Гони ………………………………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Тащи ……………………………..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По пустырю……………………...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Через ……………………………..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Не разрешай …………………….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При свете ………………………..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Держи ……………………………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И не снимай ……………………..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Коль дать ……………………….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Освобождая …………………….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………………………………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С тебя ……………………………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А ты хватай ……………………..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Учи ………………………………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Чтоб жить ……………………….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Училась …………………………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рабыня ……………………..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работница …………………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Она обязана ……………………. </w:t>
            </w:r>
          </w:p>
          <w:p w:rsidR="00D8367B" w:rsidRPr="00D8367B" w:rsidRDefault="00D836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B">
              <w:rPr>
                <w:rFonts w:ascii="Times New Roman" w:hAnsi="Times New Roman" w:cs="Times New Roman"/>
                <w:sz w:val="28"/>
                <w:szCs w:val="28"/>
              </w:rPr>
              <w:t xml:space="preserve">И день …………………………... </w:t>
            </w:r>
          </w:p>
        </w:tc>
      </w:tr>
    </w:tbl>
    <w:p w:rsidR="00374EAA" w:rsidRPr="00D8367B" w:rsidRDefault="00374EAA">
      <w:pPr>
        <w:rPr>
          <w:rFonts w:ascii="Times New Roman" w:hAnsi="Times New Roman" w:cs="Times New Roman"/>
          <w:sz w:val="28"/>
          <w:szCs w:val="28"/>
        </w:rPr>
      </w:pPr>
    </w:p>
    <w:sectPr w:rsidR="00374EAA" w:rsidRPr="00D8367B" w:rsidSect="00D83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367B"/>
    <w:rsid w:val="00374EAA"/>
    <w:rsid w:val="00C868E5"/>
    <w:rsid w:val="00D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6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>Grizli777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2014-09-21T15:28:00Z</dcterms:created>
  <dcterms:modified xsi:type="dcterms:W3CDTF">2022-05-30T16:58:00Z</dcterms:modified>
</cp:coreProperties>
</file>