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2EFE" w:rsidRPr="00F52EFE" w:rsidRDefault="00366C25" w:rsidP="00366C25">
      <w:pPr>
        <w:pStyle w:val="a6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</w:t>
      </w:r>
      <w:r w:rsidR="00F52EFE" w:rsidRPr="00F52EFE">
        <w:rPr>
          <w:rFonts w:ascii="Times New Roman" w:eastAsia="Times New Roman" w:hAnsi="Times New Roman" w:cs="Times New Roman"/>
          <w:sz w:val="24"/>
          <w:szCs w:val="24"/>
        </w:rPr>
        <w:t>Приложение</w:t>
      </w:r>
    </w:p>
    <w:p w:rsidR="00F52EFE" w:rsidRPr="00F52EFE" w:rsidRDefault="00F52EFE" w:rsidP="00F52EFE">
      <w:pPr>
        <w:pStyle w:val="a6"/>
        <w:jc w:val="right"/>
        <w:rPr>
          <w:rFonts w:ascii="Times New Roman" w:eastAsia="Times New Roman" w:hAnsi="Times New Roman" w:cs="Times New Roman"/>
        </w:rPr>
      </w:pPr>
      <w:r w:rsidRPr="00F52EFE">
        <w:rPr>
          <w:rFonts w:ascii="Times New Roman" w:eastAsia="Times New Roman" w:hAnsi="Times New Roman" w:cs="Times New Roman"/>
        </w:rPr>
        <w:t>к приказу от</w:t>
      </w:r>
      <w:r w:rsidR="00B64A54">
        <w:rPr>
          <w:rFonts w:ascii="Times New Roman" w:eastAsia="Times New Roman" w:hAnsi="Times New Roman" w:cs="Times New Roman"/>
        </w:rPr>
        <w:t>30</w:t>
      </w:r>
      <w:r w:rsidRPr="00F52EFE">
        <w:rPr>
          <w:rFonts w:ascii="Times New Roman" w:eastAsia="Times New Roman" w:hAnsi="Times New Roman" w:cs="Times New Roman"/>
        </w:rPr>
        <w:t xml:space="preserve"> 08. 2017г  №</w:t>
      </w:r>
      <w:r w:rsidR="00B64A54">
        <w:rPr>
          <w:rFonts w:ascii="Times New Roman" w:eastAsia="Times New Roman" w:hAnsi="Times New Roman" w:cs="Times New Roman"/>
        </w:rPr>
        <w:t>260</w:t>
      </w:r>
    </w:p>
    <w:p w:rsidR="00FA034E" w:rsidRPr="004B5067" w:rsidRDefault="00FA034E" w:rsidP="00FA034E">
      <w:pPr>
        <w:shd w:val="clear" w:color="auto" w:fill="FFFFFF"/>
        <w:spacing w:before="225" w:after="225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t>План ра</w:t>
      </w:r>
      <w:r w:rsidR="00F52EFE">
        <w:rPr>
          <w:rFonts w:ascii="Times New Roman" w:eastAsia="Times New Roman" w:hAnsi="Times New Roman" w:cs="Times New Roman"/>
          <w:color w:val="333333"/>
          <w:sz w:val="28"/>
          <w:szCs w:val="28"/>
        </w:rPr>
        <w:t>б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t>оты 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педагога – психолога М</w:t>
      </w:r>
      <w:r w:rsidR="00F52EFE">
        <w:rPr>
          <w:rFonts w:ascii="Times New Roman" w:eastAsia="Times New Roman" w:hAnsi="Times New Roman" w:cs="Times New Roman"/>
          <w:color w:val="333333"/>
          <w:sz w:val="28"/>
          <w:szCs w:val="28"/>
        </w:rPr>
        <w:t>Б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ОУ </w:t>
      </w:r>
      <w:r w:rsidR="00F52EFE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Луначарской 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t>СОШ №</w:t>
      </w:r>
      <w:r w:rsidR="00F52EFE">
        <w:rPr>
          <w:rFonts w:ascii="Times New Roman" w:eastAsia="Times New Roman" w:hAnsi="Times New Roman" w:cs="Times New Roman"/>
          <w:color w:val="333333"/>
          <w:sz w:val="28"/>
          <w:szCs w:val="28"/>
        </w:rPr>
        <w:t>8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на 201</w:t>
      </w:r>
      <w:r w:rsidR="00F52EFE">
        <w:rPr>
          <w:rFonts w:ascii="Times New Roman" w:eastAsia="Times New Roman" w:hAnsi="Times New Roman" w:cs="Times New Roman"/>
          <w:color w:val="333333"/>
          <w:sz w:val="28"/>
          <w:szCs w:val="28"/>
        </w:rPr>
        <w:t>7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- 201</w:t>
      </w:r>
      <w:r w:rsidR="00F52EFE">
        <w:rPr>
          <w:rFonts w:ascii="Times New Roman" w:eastAsia="Times New Roman" w:hAnsi="Times New Roman" w:cs="Times New Roman"/>
          <w:color w:val="333333"/>
          <w:sz w:val="28"/>
          <w:szCs w:val="28"/>
        </w:rPr>
        <w:t>8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учебный год</w:t>
      </w:r>
    </w:p>
    <w:p w:rsidR="00FA034E" w:rsidRPr="004B5067" w:rsidRDefault="00FA034E" w:rsidP="005B44D3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B506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Цель: </w:t>
      </w:r>
      <w:r w:rsidR="005B44D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 xml:space="preserve"> 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t>обеспечение условий способствующих  сохранению психологического здоровья субъектов образовательного процесса</w:t>
      </w:r>
      <w:proofErr w:type="gramStart"/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.</w:t>
      </w:r>
      <w:proofErr w:type="gramEnd"/>
    </w:p>
    <w:p w:rsidR="00FA034E" w:rsidRPr="004B5067" w:rsidRDefault="00FA034E" w:rsidP="00FA034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proofErr w:type="gramStart"/>
      <w:r w:rsidRPr="004B506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Задачи:   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1) подбор диагностических материалов для обследования учащихся;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2) психологический анализ социальной ситуации развития, выявление основных проблем и определение причин их возникновения, путей и средств их разрешения;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3) изучение познавательных процессов и особенностей личности учащихся;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4) содействие личностному и интеллектуальному развитию обучающихся на каждом возрастном этапе;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 xml:space="preserve">5) профилактика </w:t>
      </w:r>
      <w:proofErr w:type="spellStart"/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t>девиантного</w:t>
      </w:r>
      <w:proofErr w:type="spellEnd"/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поведения и </w:t>
      </w:r>
      <w:proofErr w:type="spellStart"/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t>дезадаптации</w:t>
      </w:r>
      <w:proofErr w:type="spellEnd"/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учащихся;</w:t>
      </w:r>
      <w:proofErr w:type="gramEnd"/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6) содействие обеспечению деятельности педагогических работников школы научно-методическими материалами и разработками в области психологии; 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7) психологическое сопровождение участников образовательного процесса  в процессе подготовки  и сдачи ЕГЭ.</w:t>
      </w:r>
    </w:p>
    <w:p w:rsidR="005B44D3" w:rsidRDefault="00FA034E" w:rsidP="005B44D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B506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Виды работ: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t>  </w:t>
      </w:r>
    </w:p>
    <w:p w:rsidR="00FA034E" w:rsidRPr="004B5067" w:rsidRDefault="00FA034E" w:rsidP="005B44D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t>1. Диагностическая. 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2. Консультативно – просветительская.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3. Коррекционная – развивающая. </w:t>
      </w:r>
      <w:r w:rsidRPr="004B5067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4. Организационно – методическая.</w:t>
      </w:r>
    </w:p>
    <w:tbl>
      <w:tblPr>
        <w:tblW w:w="10773" w:type="dxa"/>
        <w:tblInd w:w="-20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99"/>
        <w:gridCol w:w="2445"/>
        <w:gridCol w:w="3619"/>
        <w:gridCol w:w="1418"/>
        <w:gridCol w:w="2692"/>
      </w:tblGrid>
      <w:tr w:rsidR="00FA034E" w:rsidRPr="004B5067" w:rsidTr="005B44D3"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24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задачи</w:t>
            </w:r>
          </w:p>
        </w:tc>
        <w:tc>
          <w:tcPr>
            <w:tcW w:w="3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мероприятия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сроки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Ожидаемые результаты</w:t>
            </w:r>
          </w:p>
        </w:tc>
      </w:tr>
      <w:tr w:rsidR="00FA034E" w:rsidRPr="004B5067" w:rsidTr="005B44D3"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Определение уровня психологической зрелости</w:t>
            </w:r>
          </w:p>
        </w:tc>
        <w:tc>
          <w:tcPr>
            <w:tcW w:w="3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-Психологическая готовность первоклассников к обучению в школе.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Сент.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Своевременное выявление детей с низким уровнем готовности к обучению в школе.</w:t>
            </w:r>
          </w:p>
        </w:tc>
      </w:tr>
      <w:tr w:rsidR="00FA034E" w:rsidRPr="004B5067" w:rsidTr="005B44D3"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Определение психологического статуса проблемного ребенка</w:t>
            </w:r>
          </w:p>
        </w:tc>
        <w:tc>
          <w:tcPr>
            <w:tcW w:w="3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-Участие в работе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психолого-медико-педагогического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консилиума (ПМПК)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течен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. года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Создание условий для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эффетивного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развития, с учетом их индивидуальных особенностей.</w:t>
            </w:r>
          </w:p>
        </w:tc>
      </w:tr>
      <w:tr w:rsidR="00FA034E" w:rsidRPr="004B5067" w:rsidTr="005B44D3"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Изучение интеллектуальной зрелости учащихся 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1 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-Диагностика уровня интеллектуальных способностей учащихся 1 класс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Сент.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Своевременное выявление детей с низким уровнем интеллектуальных способностей</w:t>
            </w:r>
          </w:p>
        </w:tc>
      </w:tr>
      <w:tr w:rsidR="00FA034E" w:rsidRPr="004B5067" w:rsidTr="005B44D3">
        <w:trPr>
          <w:trHeight w:val="2883"/>
        </w:trPr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24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Изучение особенностей адаптации учащихся 1 класса и при переходе с 1 на 2 ступень обучения</w:t>
            </w:r>
          </w:p>
        </w:tc>
        <w:tc>
          <w:tcPr>
            <w:tcW w:w="3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- Карта Скотта для анализа адаптации учащихся 1,5 класс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-Своевременное выявление детей группы риска с целью коррекции и координации работ всех служб школы, выявление детей с целью предупреждения школьной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дезадаптацией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A034E" w:rsidRPr="004B5067" w:rsidTr="005B44D3"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Выявление одаренных детей</w:t>
            </w:r>
          </w:p>
        </w:tc>
        <w:tc>
          <w:tcPr>
            <w:tcW w:w="3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Тест невербальной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Креативности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Торренса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2-9 класс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Изучение интересов учащихся 1-9-х классов для родителей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- Методика "Карта одаренности"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Хаана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Каффа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(5-10 лет) для родителей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Определить группу одаренных детей.</w:t>
            </w:r>
          </w:p>
        </w:tc>
      </w:tr>
      <w:tr w:rsidR="00FA034E" w:rsidRPr="004B5067" w:rsidTr="005B44D3"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Определение типа мышления</w:t>
            </w:r>
          </w:p>
        </w:tc>
        <w:tc>
          <w:tcPr>
            <w:tcW w:w="3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Определение типа личности по определению ведущего</w:t>
            </w:r>
            <w:r w:rsidRPr="004B506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полушария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1-9 класс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Оказание помощи педагогам в организации дифференцированного подхода на уроке.</w:t>
            </w:r>
          </w:p>
        </w:tc>
      </w:tr>
      <w:tr w:rsidR="00FA034E" w:rsidRPr="004B5067" w:rsidTr="005B44D3"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4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-Изучение умственных способностей школьников</w:t>
            </w:r>
          </w:p>
        </w:tc>
        <w:tc>
          <w:tcPr>
            <w:tcW w:w="3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- ШТУР для младших школьников 2 класс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- Диагностика уровня интеллектуального развития младших школьников (набор методик) 4 класс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- Изучение интеллектуальных возможностей и интересов у учащихся 1-9-х классов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- Изучения  уровня внимания и самоконтроля 3-9 класс    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- Изучение типа памяти   2-9 класс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Формирование групп развития и оказание помощи педагогам в организации дифференцированного подхода на уроке.</w:t>
            </w:r>
          </w:p>
        </w:tc>
      </w:tr>
      <w:tr w:rsidR="00FA034E" w:rsidRPr="004B5067" w:rsidTr="005B44D3"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4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Изучение личностных особенностей учащихся</w:t>
            </w:r>
          </w:p>
        </w:tc>
        <w:tc>
          <w:tcPr>
            <w:tcW w:w="3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- Тип темперамента (6 – 9) класс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5B44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</w:t>
            </w:r>
            <w:r w:rsidR="005B44D3">
              <w:rPr>
                <w:rFonts w:ascii="Times New Roman" w:eastAsia="Times New Roman" w:hAnsi="Times New Roman" w:cs="Times New Roman"/>
                <w:sz w:val="28"/>
                <w:szCs w:val="28"/>
              </w:rPr>
              <w:t>рь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Оказание помощи педагогам в организации дифференцированно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го подхода на уроке  и при подготовке к ГИА</w:t>
            </w:r>
          </w:p>
        </w:tc>
      </w:tr>
      <w:tr w:rsidR="00FA034E" w:rsidRPr="004B5067" w:rsidTr="005B44D3"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24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-Изучение психологического климата в коллективе, эмоциональной сплоченности. Оценка психологического состояния школьников.</w:t>
            </w:r>
          </w:p>
        </w:tc>
        <w:tc>
          <w:tcPr>
            <w:tcW w:w="3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«Социометрический опрос»2-9 класс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- Тест –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Опросник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  </w:t>
            </w:r>
            <w:proofErr w:type="spellStart"/>
            <w:proofErr w:type="gram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Детско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Родительских</w:t>
            </w:r>
            <w:proofErr w:type="gram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отношений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- тест тревожности Спилберга 5-9 класс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- тест ситуативной тревожности 1-9 класс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-  самооценка 1-9 класс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-  Диагностика психологического климата 2-9 класс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-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Опросник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САН 3 – 9 класс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- Шкала социально психологической адаптации (СПА) 9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-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Опросник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Басса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Дарки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(агрессия, чувство вины) по запросу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- Личностный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опросник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ИСН (Методика определения </w:t>
            </w:r>
            <w:hyperlink r:id="rId4" w:history="1">
              <w:r w:rsidRPr="005B44D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суицидальной</w:t>
              </w:r>
            </w:hyperlink>
            <w:r w:rsidR="005B44D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B44D3">
              <w:rPr>
                <w:rFonts w:ascii="Times New Roman" w:eastAsia="Times New Roman" w:hAnsi="Times New Roman" w:cs="Times New Roman"/>
                <w:sz w:val="28"/>
                <w:szCs w:val="28"/>
              </w:rPr>
              <w:t>на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правленности) 7 – 9 класс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- Тест КОС 3 – 9 класс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-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Опросник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для родителей – диагностика нарушений во взаимоотношениях подростка с родителями и их причин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</w:t>
            </w:r>
            <w:r w:rsidR="005B44D3">
              <w:rPr>
                <w:rFonts w:ascii="Times New Roman" w:eastAsia="Times New Roman" w:hAnsi="Times New Roman" w:cs="Times New Roman"/>
                <w:sz w:val="28"/>
                <w:szCs w:val="28"/>
              </w:rPr>
              <w:t>рь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Выявление учащихся группы риска по суициду, находящихся в трудной жизненной ситуации.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Выявление детей со </w:t>
            </w:r>
            <w:proofErr w:type="gram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школьной</w:t>
            </w:r>
            <w:proofErr w:type="gram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дезадаптацией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Обеспечение психологического сопровождения проблемных учащихся.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Формирование группы коррекции тревожности и нормализации эмоционального фона.</w:t>
            </w:r>
          </w:p>
        </w:tc>
      </w:tr>
      <w:tr w:rsidR="00FA034E" w:rsidRPr="004B5067" w:rsidTr="005B44D3"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4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-Изучение мотивационной сферы, с целью определения успешности социализации личности,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адаптированности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 процессу обучения.</w:t>
            </w:r>
          </w:p>
        </w:tc>
        <w:tc>
          <w:tcPr>
            <w:tcW w:w="3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Диагностика               - «Школьная мотивация» 2-9 класс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Обеспечение успешности социализации личности,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адаптированности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 процессу обучения. Организация психолого-педагогической помощи учащимся с низкой учебной мотивацией.</w:t>
            </w:r>
          </w:p>
        </w:tc>
      </w:tr>
      <w:tr w:rsidR="00FA034E" w:rsidRPr="004B5067" w:rsidTr="005B44D3"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4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Изучение 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профессиональных склонностей учащихся.</w:t>
            </w:r>
          </w:p>
        </w:tc>
        <w:tc>
          <w:tcPr>
            <w:tcW w:w="3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- ДДО методика Климова 9 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класс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- Тест Д.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Голланда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 определению типа личности 9 класс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Февр.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Оказание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профориентационной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помощи.</w:t>
            </w:r>
          </w:p>
        </w:tc>
      </w:tr>
      <w:tr w:rsidR="00FA034E" w:rsidRPr="004B5067" w:rsidTr="005B44D3"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Изучение компетентности ученика</w:t>
            </w:r>
          </w:p>
        </w:tc>
        <w:tc>
          <w:tcPr>
            <w:tcW w:w="3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- Диагностика компетентностей учащихс</w:t>
            </w:r>
            <w:proofErr w:type="gram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я(</w:t>
            </w:r>
            <w:proofErr w:type="gram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Беспалова Г. М,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Чмыр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О. Ю, Формаго Н. М.)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Февр.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Оказание помощи в личностном росте учащихся.</w:t>
            </w:r>
          </w:p>
        </w:tc>
      </w:tr>
      <w:tr w:rsidR="00FA034E" w:rsidRPr="004B5067" w:rsidTr="005B44D3"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4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52EF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FA034E"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    Изучение проф. компетентности учителя, его способности к профессиональному и личностному росту</w:t>
            </w:r>
          </w:p>
        </w:tc>
        <w:tc>
          <w:tcPr>
            <w:tcW w:w="3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- Психологический портрет учителя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Определение психологических причин профессиональных затруднений и их коррекции.</w:t>
            </w:r>
          </w:p>
        </w:tc>
      </w:tr>
      <w:tr w:rsidR="00FA034E" w:rsidRPr="004B5067" w:rsidTr="005B44D3"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4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  Определение психического состояния учителя, определение его психологического статуса.</w:t>
            </w:r>
          </w:p>
        </w:tc>
        <w:tc>
          <w:tcPr>
            <w:tcW w:w="3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- Эмоциональное выгорание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- Психологический климат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6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Оказание психологической помощи по стабилизации психического состояния.</w:t>
            </w:r>
          </w:p>
        </w:tc>
      </w:tr>
    </w:tbl>
    <w:p w:rsidR="00FA034E" w:rsidRPr="004B5067" w:rsidRDefault="00FA034E" w:rsidP="00FA034E">
      <w:pPr>
        <w:shd w:val="clear" w:color="auto" w:fill="FFFFFF"/>
        <w:spacing w:before="225" w:after="225" w:line="240" w:lineRule="auto"/>
        <w:outlineLvl w:val="1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  <w:proofErr w:type="spellStart"/>
      <w:r w:rsidRPr="004B506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Коррек</w:t>
      </w:r>
      <w:r w:rsidR="005B44D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ц</w:t>
      </w:r>
      <w:r w:rsidRPr="004B506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ионно</w:t>
      </w:r>
      <w:proofErr w:type="spellEnd"/>
      <w:r w:rsidRPr="004B506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–развивающая работа.</w:t>
      </w:r>
    </w:p>
    <w:tbl>
      <w:tblPr>
        <w:tblW w:w="10929" w:type="dxa"/>
        <w:jc w:val="center"/>
        <w:tblInd w:w="-3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16"/>
        <w:gridCol w:w="2424"/>
        <w:gridCol w:w="3671"/>
        <w:gridCol w:w="1418"/>
        <w:gridCol w:w="2900"/>
      </w:tblGrid>
      <w:tr w:rsidR="00FA034E" w:rsidRPr="004B5067" w:rsidTr="005B44D3">
        <w:trPr>
          <w:jc w:val="center"/>
        </w:trPr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Оказание помощи по выявленным проблемам</w:t>
            </w:r>
          </w:p>
        </w:tc>
        <w:tc>
          <w:tcPr>
            <w:tcW w:w="3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- формирование групп развития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</w:t>
            </w:r>
            <w:r w:rsidR="005B44D3">
              <w:rPr>
                <w:rFonts w:ascii="Times New Roman" w:eastAsia="Times New Roman" w:hAnsi="Times New Roman" w:cs="Times New Roman"/>
                <w:sz w:val="28"/>
                <w:szCs w:val="28"/>
              </w:rPr>
              <w:t>рь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Коррекция и развитие необходимых качеств.</w:t>
            </w:r>
          </w:p>
        </w:tc>
      </w:tr>
      <w:tr w:rsidR="00FA034E" w:rsidRPr="004B5067" w:rsidTr="005B44D3">
        <w:trPr>
          <w:jc w:val="center"/>
        </w:trPr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Коррекция и развитие эмоциональной и познавательной сферы учащихся</w:t>
            </w:r>
          </w:p>
        </w:tc>
        <w:tc>
          <w:tcPr>
            <w:tcW w:w="3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Коррекционно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развивающий тренинг «Я все смогу» с будущими первоклассниками.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Формирование классного коллектива, развитие познавательных и коммуникативных способностей, облегчение периода адаптации в первом классе.</w:t>
            </w:r>
          </w:p>
        </w:tc>
      </w:tr>
      <w:tr w:rsidR="00FA034E" w:rsidRPr="004B5067" w:rsidTr="005B44D3">
        <w:trPr>
          <w:jc w:val="center"/>
        </w:trPr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Коррекция и развитие познавательной сферы учащихся</w:t>
            </w:r>
          </w:p>
        </w:tc>
        <w:tc>
          <w:tcPr>
            <w:tcW w:w="3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Коррекционные занятия по развитию познавательной деятельности.1-4кл.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Отябрь-май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Рост уровня развития познавательных способностей у учащихся с низким уровнем интеллектуального развития.</w:t>
            </w:r>
          </w:p>
        </w:tc>
      </w:tr>
      <w:tr w:rsidR="00FA034E" w:rsidRPr="004B5067" w:rsidTr="005B44D3">
        <w:trPr>
          <w:trHeight w:val="2894"/>
          <w:jc w:val="center"/>
        </w:trPr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24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Облегчение процесса адаптации при переходе из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нач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. в среднее звено.</w:t>
            </w:r>
          </w:p>
        </w:tc>
        <w:tc>
          <w:tcPr>
            <w:tcW w:w="3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Тренинговые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занятии</w:t>
            </w:r>
            <w:proofErr w:type="gram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 формированию социальных навыков. 5кл.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«Тренинг адаптации партнерского общения»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1 четверть.</w:t>
            </w:r>
          </w:p>
        </w:tc>
        <w:tc>
          <w:tcPr>
            <w:tcW w:w="2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Снижение уровня эмоционального напряжения, повышение уверенности в себе,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формирование образа  «Я», формирование адекватной самооценки,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развитие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коммуникативности</w:t>
            </w:r>
            <w:proofErr w:type="spellEnd"/>
          </w:p>
        </w:tc>
      </w:tr>
      <w:tr w:rsidR="00FA034E" w:rsidRPr="004B5067" w:rsidTr="005B44D3">
        <w:trPr>
          <w:jc w:val="center"/>
        </w:trPr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Профилактика </w:t>
            </w:r>
            <w:proofErr w:type="gram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школьной</w:t>
            </w:r>
            <w:proofErr w:type="gram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дезадаптации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сохранение здоровья школьников.</w:t>
            </w:r>
          </w:p>
        </w:tc>
        <w:tc>
          <w:tcPr>
            <w:tcW w:w="3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Групповые занятия по профилактике школьной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дезадаптации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школьного невроза. 1кл. 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Тренинг «Хочу быть успешным»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О.Хухлаева</w:t>
            </w:r>
            <w:proofErr w:type="spellEnd"/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1 четверть</w:t>
            </w:r>
          </w:p>
        </w:tc>
        <w:tc>
          <w:tcPr>
            <w:tcW w:w="2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сохранение психологического здоровья детей, снижение количества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дезадаптированных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учащихся, формирование учебной мотивации.</w:t>
            </w:r>
          </w:p>
        </w:tc>
      </w:tr>
      <w:tr w:rsidR="00FA034E" w:rsidRPr="004B5067" w:rsidTr="005B44D3">
        <w:trPr>
          <w:jc w:val="center"/>
        </w:trPr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Профилактика </w:t>
            </w:r>
            <w:proofErr w:type="gram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школьной</w:t>
            </w:r>
            <w:proofErr w:type="gram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дезадаптации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сохранение здоровья школьников.</w:t>
            </w:r>
          </w:p>
        </w:tc>
        <w:tc>
          <w:tcPr>
            <w:tcW w:w="3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Психокоррекционная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группа с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дезадаптивными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детьми (5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 - ноябрь</w:t>
            </w:r>
          </w:p>
        </w:tc>
        <w:tc>
          <w:tcPr>
            <w:tcW w:w="2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Коррекция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дезадаптации</w:t>
            </w:r>
            <w:proofErr w:type="spellEnd"/>
          </w:p>
        </w:tc>
      </w:tr>
      <w:tr w:rsidR="00FA034E" w:rsidRPr="004B5067" w:rsidTr="005B44D3">
        <w:trPr>
          <w:jc w:val="center"/>
        </w:trPr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4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Интеграция </w:t>
            </w:r>
            <w:proofErr w:type="gram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отверженных</w:t>
            </w:r>
            <w:proofErr w:type="gram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, профилактика суицида</w:t>
            </w:r>
          </w:p>
        </w:tc>
        <w:tc>
          <w:tcPr>
            <w:tcW w:w="3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Игра для учащихся 5 –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х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классов «Колючка» (интеграция «отверженных», ШП №11 - 2006)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Обеспечение интеграции </w:t>
            </w:r>
            <w:proofErr w:type="gram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отверженных</w:t>
            </w:r>
            <w:proofErr w:type="gram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, профилактики суицида.</w:t>
            </w:r>
          </w:p>
        </w:tc>
      </w:tr>
      <w:tr w:rsidR="00FA034E" w:rsidRPr="004B5067" w:rsidTr="005B44D3">
        <w:trPr>
          <w:jc w:val="center"/>
        </w:trPr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4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Развитие у подростка способности видеть непохожесть людей друг на друга и профилактика суицида</w:t>
            </w:r>
          </w:p>
        </w:tc>
        <w:tc>
          <w:tcPr>
            <w:tcW w:w="3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Занятие «Ты и я – </w:t>
            </w:r>
            <w:proofErr w:type="gram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такие</w:t>
            </w:r>
            <w:proofErr w:type="gram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разные» - для подростков 5-6 класс  (ШП №11 - 2002)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Актуализация знаний подростков о многообразии мнений, убеждений, привычек и обычаев.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Развитие у ребенка способности к сопереживанию и сочувствию.</w:t>
            </w:r>
          </w:p>
        </w:tc>
      </w:tr>
      <w:tr w:rsidR="00FA034E" w:rsidRPr="004B5067" w:rsidTr="005B44D3">
        <w:trPr>
          <w:jc w:val="center"/>
        </w:trPr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4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Профилактика суицида</w:t>
            </w:r>
          </w:p>
        </w:tc>
        <w:tc>
          <w:tcPr>
            <w:tcW w:w="3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Индивидуальная коррекция для </w:t>
            </w:r>
            <w:proofErr w:type="gram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попавших</w:t>
            </w:r>
            <w:proofErr w:type="gram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кризисную ситуацию.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proofErr w:type="gram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Повышение сопротивляемости стрессу, развитие эмоционально – 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волевой сферы, нормализация эмоционального фона.</w:t>
            </w:r>
          </w:p>
        </w:tc>
      </w:tr>
      <w:tr w:rsidR="00FA034E" w:rsidRPr="004B5067" w:rsidTr="005B44D3">
        <w:trPr>
          <w:jc w:val="center"/>
        </w:trPr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24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Отработка стратегии и тактики поведения в период подготовки к итоговой аттестации, профилактика суицида.</w:t>
            </w:r>
          </w:p>
        </w:tc>
        <w:tc>
          <w:tcPr>
            <w:tcW w:w="3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Программа «Путь к успеху» для 9 класса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Январь-май</w:t>
            </w:r>
          </w:p>
        </w:tc>
        <w:tc>
          <w:tcPr>
            <w:tcW w:w="2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Повышение сопротивляемости стрессу, развитие эмоционально – волевой сферы, развитие навыков самоконтроля с опорой на внутренние резервы, освоение навыков конструктивного взаимодействия.</w:t>
            </w:r>
          </w:p>
        </w:tc>
      </w:tr>
      <w:tr w:rsidR="00FA034E" w:rsidRPr="004B5067" w:rsidTr="005B44D3">
        <w:trPr>
          <w:trHeight w:val="3101"/>
          <w:jc w:val="center"/>
        </w:trPr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4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В целях нормализации эмоционального фона, профилактики суицида</w:t>
            </w:r>
          </w:p>
        </w:tc>
        <w:tc>
          <w:tcPr>
            <w:tcW w:w="3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Коррекционные занятия по снятию тревожности, нормализации эмоционального фона.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1.Программа «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Антистресс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» 5-9 класс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2.Коррекционная программа по снятию страхов у детей младшего школьного возраста 1- 4 класс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3 четверть</w:t>
            </w:r>
          </w:p>
        </w:tc>
        <w:tc>
          <w:tcPr>
            <w:tcW w:w="2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Повышение сопротивляемости стрессу, развитие эмоционально – волевой сферы, нормализация эмоционального фона.</w:t>
            </w:r>
          </w:p>
        </w:tc>
      </w:tr>
      <w:tr w:rsidR="00FA034E" w:rsidRPr="004B5067" w:rsidTr="005B44D3">
        <w:trPr>
          <w:jc w:val="center"/>
        </w:trPr>
        <w:tc>
          <w:tcPr>
            <w:tcW w:w="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4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Развитие коммуникативных навыков подростков с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девиантным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поведением, имеющих проблемы в общении; снижение уровня агрессивности, тревожности.</w:t>
            </w:r>
          </w:p>
        </w:tc>
        <w:tc>
          <w:tcPr>
            <w:tcW w:w="3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Коррекция личностного развития подростков с </w:t>
            </w:r>
            <w:proofErr w:type="spellStart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девиантным</w:t>
            </w:r>
            <w:proofErr w:type="spellEnd"/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поведением через психологическую поддержку </w:t>
            </w: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- Проведение коррекционных занятий с «трудными детьми».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FA034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3 четверть - По мере необходимости.           </w:t>
            </w:r>
          </w:p>
        </w:tc>
        <w:tc>
          <w:tcPr>
            <w:tcW w:w="2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A034E" w:rsidRPr="004B5067" w:rsidRDefault="00FA034E" w:rsidP="005B44D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B5067">
              <w:rPr>
                <w:rFonts w:ascii="Times New Roman" w:eastAsia="Times New Roman" w:hAnsi="Times New Roman" w:cs="Times New Roman"/>
                <w:sz w:val="28"/>
                <w:szCs w:val="28"/>
              </w:rPr>
              <w:t>Личностное развитие подростков, которое включает понимание себя, своих чувств, мотивов своих поступков; решение проблем в сфере взаимоотношений с окружающими, как в установлении позитивных контактов, так и в избегании конфли</w:t>
            </w:r>
            <w:r w:rsidR="005B44D3">
              <w:rPr>
                <w:rFonts w:ascii="Times New Roman" w:eastAsia="Times New Roman" w:hAnsi="Times New Roman" w:cs="Times New Roman"/>
                <w:sz w:val="28"/>
                <w:szCs w:val="28"/>
              </w:rPr>
              <w:t>ктов и развитие навыков общения.</w:t>
            </w:r>
          </w:p>
        </w:tc>
      </w:tr>
    </w:tbl>
    <w:p w:rsidR="00B36B99" w:rsidRPr="004B5067" w:rsidRDefault="00B36B99">
      <w:pPr>
        <w:rPr>
          <w:rFonts w:ascii="Times New Roman" w:hAnsi="Times New Roman" w:cs="Times New Roman"/>
          <w:sz w:val="28"/>
          <w:szCs w:val="28"/>
        </w:rPr>
      </w:pPr>
    </w:p>
    <w:sectPr w:rsidR="00B36B99" w:rsidRPr="004B5067" w:rsidSect="00F52EF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A034E"/>
    <w:rsid w:val="00246A9D"/>
    <w:rsid w:val="00366C25"/>
    <w:rsid w:val="004B5067"/>
    <w:rsid w:val="00596CE4"/>
    <w:rsid w:val="005B44D3"/>
    <w:rsid w:val="00794FD0"/>
    <w:rsid w:val="00852CAE"/>
    <w:rsid w:val="00A856CB"/>
    <w:rsid w:val="00B36B99"/>
    <w:rsid w:val="00B64A54"/>
    <w:rsid w:val="00C63C21"/>
    <w:rsid w:val="00D12F8A"/>
    <w:rsid w:val="00DF6F69"/>
    <w:rsid w:val="00F52EFE"/>
    <w:rsid w:val="00FA034E"/>
    <w:rsid w:val="00FB21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6CB"/>
  </w:style>
  <w:style w:type="paragraph" w:styleId="2">
    <w:name w:val="heading 2"/>
    <w:basedOn w:val="a"/>
    <w:link w:val="20"/>
    <w:uiPriority w:val="9"/>
    <w:qFormat/>
    <w:rsid w:val="00FA034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A034E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FA03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FA034E"/>
    <w:rPr>
      <w:b/>
      <w:bCs/>
    </w:rPr>
  </w:style>
  <w:style w:type="character" w:styleId="a5">
    <w:name w:val="Hyperlink"/>
    <w:basedOn w:val="a0"/>
    <w:uiPriority w:val="99"/>
    <w:semiHidden/>
    <w:unhideWhenUsed/>
    <w:rsid w:val="00FA034E"/>
    <w:rPr>
      <w:color w:val="0000FF"/>
      <w:u w:val="single"/>
    </w:rPr>
  </w:style>
  <w:style w:type="paragraph" w:styleId="a6">
    <w:name w:val="No Spacing"/>
    <w:uiPriority w:val="1"/>
    <w:qFormat/>
    <w:rsid w:val="00F52EF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118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7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5psy.ru/obrazovanie/suicid-vozrastnie-aspekti-suicidalnogo-povedeniya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1366</Words>
  <Characters>7789</Characters>
  <Application>Microsoft Office Word</Application>
  <DocSecurity>0</DocSecurity>
  <Lines>64</Lines>
  <Paragraphs>18</Paragraphs>
  <ScaleCrop>false</ScaleCrop>
  <Company/>
  <LinksUpToDate>false</LinksUpToDate>
  <CharactersWithSpaces>9137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2017-10-13T05:34:00Z</cp:lastPrinted>
  <dcterms:created xsi:type="dcterms:W3CDTF">2017-07-04T10:48:00Z</dcterms:created>
  <dcterms:modified xsi:type="dcterms:W3CDTF">2018-01-27T11:32:00Z</dcterms:modified>
</cp:coreProperties>
</file>